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4313" w14:textId="0327A41A" w:rsidR="008070D9" w:rsidRPr="008070D9" w:rsidRDefault="008070D9" w:rsidP="005B64FA">
      <w:pPr>
        <w:shd w:val="clear" w:color="auto" w:fill="FFFFFF"/>
        <w:jc w:val="center"/>
        <w:outlineLvl w:val="0"/>
        <w:rPr>
          <w:rFonts w:ascii="Geometria" w:eastAsia="Times New Roman" w:hAnsi="Geometria" w:cs="Times New Roman"/>
          <w:b/>
          <w:bCs/>
          <w:color w:val="242D39"/>
          <w:kern w:val="36"/>
          <w:sz w:val="48"/>
          <w:szCs w:val="48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b/>
          <w:bCs/>
          <w:color w:val="242D39"/>
          <w:kern w:val="36"/>
          <w:sz w:val="48"/>
          <w:szCs w:val="48"/>
          <w:lang w:eastAsia="ru-RU"/>
          <w14:ligatures w14:val="none"/>
        </w:rPr>
        <w:t>Политика ООО "</w:t>
      </w:r>
      <w:r w:rsidR="007041FB" w:rsidRPr="007041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bookmarkStart w:id="0" w:name="_Hlk153189006"/>
      <w:r w:rsidR="007041FB" w:rsidRPr="007041FB">
        <w:rPr>
          <w:rFonts w:ascii="Geometria" w:eastAsia="Times New Roman" w:hAnsi="Geometria" w:cs="Times New Roman"/>
          <w:b/>
          <w:bCs/>
          <w:color w:val="242D39"/>
          <w:kern w:val="36"/>
          <w:sz w:val="48"/>
          <w:szCs w:val="48"/>
          <w:lang w:eastAsia="ru-RU"/>
          <w14:ligatures w14:val="none"/>
        </w:rPr>
        <w:t>АТП ЦЕНТРАЛЬНЫЙ ОКРУГ</w:t>
      </w:r>
      <w:bookmarkEnd w:id="0"/>
      <w:r w:rsidR="007041FB" w:rsidRPr="007041FB">
        <w:rPr>
          <w:rFonts w:ascii="Geometria" w:eastAsia="Times New Roman" w:hAnsi="Geometria" w:cs="Times New Roman"/>
          <w:b/>
          <w:bCs/>
          <w:color w:val="242D39"/>
          <w:kern w:val="36"/>
          <w:sz w:val="48"/>
          <w:szCs w:val="48"/>
          <w:lang w:eastAsia="ru-RU"/>
          <w14:ligatures w14:val="none"/>
        </w:rPr>
        <w:t xml:space="preserve"> </w:t>
      </w:r>
      <w:r w:rsidRPr="008070D9">
        <w:rPr>
          <w:rFonts w:ascii="Geometria" w:eastAsia="Times New Roman" w:hAnsi="Geometria" w:cs="Times New Roman"/>
          <w:b/>
          <w:bCs/>
          <w:color w:val="242D39"/>
          <w:kern w:val="36"/>
          <w:sz w:val="48"/>
          <w:szCs w:val="48"/>
          <w:lang w:eastAsia="ru-RU"/>
          <w14:ligatures w14:val="none"/>
        </w:rPr>
        <w:t>" в отношении обработки персональных данных</w:t>
      </w:r>
    </w:p>
    <w:p w14:paraId="1B49D9DE" w14:textId="152D017D" w:rsidR="008070D9" w:rsidRDefault="008070D9" w:rsidP="005B64FA">
      <w:pPr>
        <w:shd w:val="clear" w:color="auto" w:fill="FFFFFF"/>
        <w:jc w:val="center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>Утверждена приказом генерального директора ООО "</w:t>
      </w:r>
      <w:r w:rsidR="007041FB" w:rsidRPr="007041FB">
        <w:t xml:space="preserve"> </w:t>
      </w:r>
      <w:r w:rsidR="007041FB" w:rsidRPr="007041FB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АТП ЦЕНТРАЛЬНЫЙ ОКРУГ </w:t>
      </w:r>
      <w:r w:rsidRPr="008070D9"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  <w:t xml:space="preserve">" № </w:t>
      </w:r>
    </w:p>
    <w:p w14:paraId="7A9EE668" w14:textId="77777777" w:rsidR="005B64FA" w:rsidRPr="00DE7B4D" w:rsidRDefault="005B64FA" w:rsidP="005B64FA">
      <w:pPr>
        <w:shd w:val="clear" w:color="auto" w:fill="FFFFFF"/>
        <w:jc w:val="center"/>
        <w:rPr>
          <w:rFonts w:ascii="Geometria" w:eastAsia="Times New Roman" w:hAnsi="Geometria" w:cs="Times New Roman"/>
          <w:color w:val="242D39"/>
          <w:kern w:val="0"/>
          <w:lang w:eastAsia="ru-RU"/>
          <w14:ligatures w14:val="none"/>
        </w:rPr>
      </w:pPr>
    </w:p>
    <w:p w14:paraId="7B37D0B5" w14:textId="77777777" w:rsidR="008070D9" w:rsidRPr="008070D9" w:rsidRDefault="008070D9" w:rsidP="005B64F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outlineLvl w:val="1"/>
        <w:rPr>
          <w:rFonts w:ascii="Geometria" w:eastAsia="Times New Roman" w:hAnsi="Geometria" w:cs="Times New Roman"/>
          <w:color w:val="242D39"/>
          <w:kern w:val="0"/>
          <w:sz w:val="36"/>
          <w:szCs w:val="36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36"/>
          <w:szCs w:val="36"/>
          <w:lang w:eastAsia="ru-RU"/>
          <w14:ligatures w14:val="none"/>
        </w:rPr>
        <w:t>Общие положения</w:t>
      </w:r>
    </w:p>
    <w:p w14:paraId="274EB41E" w14:textId="2B9E8C60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Настоящая Политика в отношении обработки персональных данных (далее – «Политика») разработана и применяется ООО "</w:t>
      </w:r>
      <w:r w:rsidR="00B013C0" w:rsidRPr="00B013C0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АТП ЦЕНТРАЛЬНЫЙ ОКРУГ 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", (далее также – «Оператор») в соответствии с Федеральным законом от 27.07.2006 г. N 152-ФЗ «О персональных данных», Федеральным законом от 13.03.2006 N 38-ФЗ «О рекламе», и иными нормативными актами в области защиты персональных данных, действующими на территории Российской Федерации.</w:t>
      </w:r>
    </w:p>
    <w:p w14:paraId="1160A49D" w14:textId="456009E3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Настоящая Политика является частью общей политики в отношении обработки персональных данных ООО "</w:t>
      </w:r>
      <w:r w:rsidR="00B013C0" w:rsidRPr="00B013C0">
        <w:t xml:space="preserve"> </w:t>
      </w:r>
      <w:r w:rsidR="00B013C0" w:rsidRPr="00B013C0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АТП ЦЕНТРАЛЬНЫЙ ОКРУГ 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".</w:t>
      </w:r>
    </w:p>
    <w:p w14:paraId="4397D9FA" w14:textId="094D098C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Настоящая Политика применяется в отношении всех персональных данных, которые могут быть получены от физических лиц </w:t>
      </w:r>
      <w:r w:rsidR="00222AB8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Оператором</w:t>
      </w:r>
      <w:r w:rsidR="00222AB8"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 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в процессе реализации услуг, осуществляемых путем заказа через сайт </w:t>
      </w:r>
      <w:r w:rsidR="00B013C0" w:rsidRPr="00B013C0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http://gf-dostavka.ru/ 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(далее – «Сайт»), через колл-центр </w:t>
      </w:r>
      <w:r w:rsidR="00E357EA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Отдела продаж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 по телефонам </w:t>
      </w:r>
      <w:r w:rsidR="00B013C0" w:rsidRPr="00B013C0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+7(495) 139-93-05 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(далее – «</w:t>
      </w:r>
      <w:r w:rsidR="00AE39FE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Оператор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»), и которые могут быть однозначно соотнесены с конкретным физическим лицом и его персональными данными. Действие настоящей Политики не распространяется на отношения:</w:t>
      </w:r>
    </w:p>
    <w:p w14:paraId="3392157A" w14:textId="5ED91302" w:rsidR="008070D9" w:rsidRPr="008070D9" w:rsidRDefault="008070D9" w:rsidP="005B64FA">
      <w:pPr>
        <w:numPr>
          <w:ilvl w:val="2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возникающие при обработке персональных данных сотрудников Оператора, поскольку такие отношения урегулированы отдельным локальным актом, также являющимся частью общей политики в отношении обработки персональных данных ООО "</w:t>
      </w:r>
      <w:r w:rsidR="00B013C0" w:rsidRPr="00B013C0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АТП ЦЕНТРАЛЬНЫЙ ОКРУГ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";</w:t>
      </w:r>
    </w:p>
    <w:p w14:paraId="064EB201" w14:textId="77777777" w:rsidR="008070D9" w:rsidRPr="008070D9" w:rsidRDefault="008070D9" w:rsidP="005B64FA">
      <w:pPr>
        <w:numPr>
          <w:ilvl w:val="2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на отношения, на которые Федеральный закон N 152-ФЗ «О персональных данных» не распространяется.</w:t>
      </w:r>
    </w:p>
    <w:p w14:paraId="140F8B2F" w14:textId="0A4FDA72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Политика определяет поведение </w:t>
      </w:r>
      <w:r w:rsidR="00222AB8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Оператора</w:t>
      </w:r>
      <w:r w:rsidR="00222AB8"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 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в отношении обработки персональных данных, принятых на обработку, порядок и условия осуществления обработки персональных данных физических лиц, передавших свои персональные данные для обработки </w:t>
      </w:r>
      <w:r w:rsidR="00222AB8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Оператору</w:t>
      </w:r>
      <w:r w:rsidR="00222AB8"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 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(далее также – «Субъект персональных данных», «Субъект») с использованием и без использования средств автоматизации, устанавливает процедуры, направленные на предотвращение нарушений законодательства Российской Федерации, устранение последствий таких нарушений, связанных с обработкой персональных данных.</w:t>
      </w:r>
    </w:p>
    <w:p w14:paraId="335B541B" w14:textId="77777777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Политика разработана с целью обеспечения защиты прав и свобод Субъектов персональных данных при обработке их персональных данных, а также с целью установления ответственности должностных лиц Оператора, имеющих доступ к персональным данным Субъектов 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lastRenderedPageBreak/>
        <w:t>персональных данных, за невыполнение требований и норм, регулирующих обработку персональных данных.</w:t>
      </w:r>
    </w:p>
    <w:p w14:paraId="51B654F7" w14:textId="77777777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Оператор осуществляет обработку следующих персональных данных:</w:t>
      </w:r>
    </w:p>
    <w:p w14:paraId="5AE67AAB" w14:textId="77777777" w:rsidR="008070D9" w:rsidRPr="008070D9" w:rsidRDefault="008070D9" w:rsidP="005B64FA">
      <w:pPr>
        <w:numPr>
          <w:ilvl w:val="2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имя;</w:t>
      </w:r>
    </w:p>
    <w:p w14:paraId="56FCE463" w14:textId="77777777" w:rsidR="008070D9" w:rsidRPr="008070D9" w:rsidRDefault="008070D9" w:rsidP="005B64FA">
      <w:pPr>
        <w:numPr>
          <w:ilvl w:val="2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номер телефона;</w:t>
      </w:r>
    </w:p>
    <w:p w14:paraId="3ED283E1" w14:textId="77777777" w:rsidR="008070D9" w:rsidRPr="008070D9" w:rsidRDefault="008070D9" w:rsidP="005B64FA">
      <w:pPr>
        <w:numPr>
          <w:ilvl w:val="2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адрес электронной почты;</w:t>
      </w:r>
    </w:p>
    <w:p w14:paraId="2D1A2761" w14:textId="77777777" w:rsidR="008070D9" w:rsidRPr="008070D9" w:rsidRDefault="008070D9" w:rsidP="005B64FA">
      <w:pPr>
        <w:numPr>
          <w:ilvl w:val="2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адреса реализации заказа;</w:t>
      </w:r>
    </w:p>
    <w:p w14:paraId="5F658981" w14:textId="77777777" w:rsidR="008070D9" w:rsidRPr="008070D9" w:rsidRDefault="008070D9" w:rsidP="005B64FA">
      <w:pPr>
        <w:numPr>
          <w:ilvl w:val="2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данные об оказанных и оказываемых Субъекту персональных данных услугах, в том числе история заказов Субъекта;</w:t>
      </w:r>
    </w:p>
    <w:p w14:paraId="55590ED3" w14:textId="77777777" w:rsidR="008070D9" w:rsidRPr="008070D9" w:rsidRDefault="008070D9" w:rsidP="005B64FA">
      <w:pPr>
        <w:numPr>
          <w:ilvl w:val="2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история обращений Субъекта персональных данных, в том числе присылаемые Субъектом при обращениях к Оператору документы.</w:t>
      </w:r>
    </w:p>
    <w:p w14:paraId="549AA33F" w14:textId="4733A6F0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При использовании сервисов Сайта </w:t>
      </w:r>
      <w:r w:rsidR="004023C3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Оператора</w:t>
      </w:r>
      <w:r w:rsidR="004023C3"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 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обрабатывает также иные обезличенные данные, которые автоматически передаются в процессе использования Сайта посредством установленного на компьютере программного обеспечения:</w:t>
      </w:r>
    </w:p>
    <w:p w14:paraId="4B75859F" w14:textId="5303A74B" w:rsidR="008070D9" w:rsidRPr="008070D9" w:rsidRDefault="008070D9" w:rsidP="005B64FA">
      <w:pPr>
        <w:numPr>
          <w:ilvl w:val="2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сведения об используемом браузере (или иной программе, с помощью которой осуществляется доступ к сайту)</w:t>
      </w:r>
    </w:p>
    <w:p w14:paraId="6CA05ED9" w14:textId="2C618A49" w:rsidR="008070D9" w:rsidRPr="008070D9" w:rsidRDefault="004023C3" w:rsidP="008453B9">
      <w:pPr>
        <w:shd w:val="clear" w:color="auto" w:fill="FFFFFF"/>
        <w:tabs>
          <w:tab w:val="num" w:pos="851"/>
        </w:tabs>
        <w:ind w:left="851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Оператор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 </w:t>
      </w:r>
      <w:r w:rsidR="008070D9"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гарантирует, что внешние по отношению к Оператору организации не имеют доступа к таким данным, которые могут использоваться </w:t>
      </w:r>
      <w:r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Оператором</w:t>
      </w:r>
      <w:r w:rsidR="008070D9"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, кроме случаев, явно оговоренных действующим законодательством Российской Федерации и настоящей Политикой. При получении персональных данных, не указанных в настоящем разделе, такие данные подлежат немедленному уничтожению.</w:t>
      </w:r>
    </w:p>
    <w:p w14:paraId="5F63AC9B" w14:textId="0DD1F96D" w:rsidR="008070D9" w:rsidRPr="008070D9" w:rsidRDefault="004023C3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Оператор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 </w:t>
      </w:r>
      <w:r w:rsidR="008070D9"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осуществляет обработку персональных данных Субъектов персональных данных путем ведения баз данных автоматизированным, механическим, ручным способами в целях:</w:t>
      </w:r>
    </w:p>
    <w:p w14:paraId="0DE1A73B" w14:textId="77777777" w:rsidR="008070D9" w:rsidRPr="008070D9" w:rsidRDefault="008070D9" w:rsidP="005B64FA">
      <w:pPr>
        <w:numPr>
          <w:ilvl w:val="2"/>
          <w:numId w:val="2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обработки заказов, запросов или других действий Субъекта персональных данных, связанных с осуществлением заказов;</w:t>
      </w:r>
    </w:p>
    <w:p w14:paraId="24D92BA5" w14:textId="77777777" w:rsidR="008070D9" w:rsidRPr="008070D9" w:rsidRDefault="008070D9" w:rsidP="005B64FA">
      <w:pPr>
        <w:numPr>
          <w:ilvl w:val="2"/>
          <w:numId w:val="2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оповещения об изменении оферты, порядка оказания услуг, перечня проводимых Оператором акций, мероприятий, скидок и т.п.</w:t>
      </w:r>
    </w:p>
    <w:p w14:paraId="3A6C2F09" w14:textId="77777777" w:rsidR="008070D9" w:rsidRPr="008070D9" w:rsidRDefault="008070D9" w:rsidP="005B64FA">
      <w:pPr>
        <w:numPr>
          <w:ilvl w:val="2"/>
          <w:numId w:val="2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в иных целях в случае, если соответствующие действия Оператора не противоречат действующему законодательству, деятельности Оператора, и на проведение указанной обработки получено согласие Субъекта персональных данных.</w:t>
      </w:r>
    </w:p>
    <w:p w14:paraId="57BD655F" w14:textId="44946175" w:rsidR="008070D9" w:rsidRPr="008070D9" w:rsidRDefault="004023C3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Оператор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 </w:t>
      </w:r>
      <w:r w:rsidR="008070D9"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осуществляет обработку персональных данных посредством совершения любого действия (операции) или совокупности действий (операций), включая следующие:</w:t>
      </w:r>
    </w:p>
    <w:p w14:paraId="17E6CF5F" w14:textId="77777777" w:rsidR="008070D9" w:rsidRPr="008070D9" w:rsidRDefault="008070D9" w:rsidP="005B64FA">
      <w:pPr>
        <w:numPr>
          <w:ilvl w:val="2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сбор;</w:t>
      </w:r>
    </w:p>
    <w:p w14:paraId="0CAE2B88" w14:textId="77777777" w:rsidR="008070D9" w:rsidRPr="008070D9" w:rsidRDefault="008070D9" w:rsidP="005B64FA">
      <w:pPr>
        <w:numPr>
          <w:ilvl w:val="2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запись;</w:t>
      </w:r>
    </w:p>
    <w:p w14:paraId="10C8C6D8" w14:textId="77777777" w:rsidR="008070D9" w:rsidRPr="008070D9" w:rsidRDefault="008070D9" w:rsidP="005B64FA">
      <w:pPr>
        <w:numPr>
          <w:ilvl w:val="2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систематизацию;</w:t>
      </w:r>
    </w:p>
    <w:p w14:paraId="0180F60F" w14:textId="77777777" w:rsidR="008070D9" w:rsidRPr="008070D9" w:rsidRDefault="008070D9" w:rsidP="005B64FA">
      <w:pPr>
        <w:numPr>
          <w:ilvl w:val="2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накопление;</w:t>
      </w:r>
    </w:p>
    <w:p w14:paraId="4B6C49A8" w14:textId="77777777" w:rsidR="008070D9" w:rsidRPr="008070D9" w:rsidRDefault="008070D9" w:rsidP="005B64FA">
      <w:pPr>
        <w:numPr>
          <w:ilvl w:val="2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хранение;</w:t>
      </w:r>
    </w:p>
    <w:p w14:paraId="14529251" w14:textId="77777777" w:rsidR="008070D9" w:rsidRPr="008070D9" w:rsidRDefault="008070D9" w:rsidP="005B64FA">
      <w:pPr>
        <w:numPr>
          <w:ilvl w:val="2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уточнение (обновление, изменение);</w:t>
      </w:r>
    </w:p>
    <w:p w14:paraId="3EC3FC07" w14:textId="77777777" w:rsidR="008070D9" w:rsidRPr="008070D9" w:rsidRDefault="008070D9" w:rsidP="005B64FA">
      <w:pPr>
        <w:numPr>
          <w:ilvl w:val="2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извлечение;</w:t>
      </w:r>
    </w:p>
    <w:p w14:paraId="7FA860C5" w14:textId="77777777" w:rsidR="008070D9" w:rsidRPr="008070D9" w:rsidRDefault="008070D9" w:rsidP="005B64FA">
      <w:pPr>
        <w:numPr>
          <w:ilvl w:val="2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использование;</w:t>
      </w:r>
    </w:p>
    <w:p w14:paraId="799569A9" w14:textId="77777777" w:rsidR="008070D9" w:rsidRPr="008070D9" w:rsidRDefault="008070D9" w:rsidP="005B64FA">
      <w:pPr>
        <w:numPr>
          <w:ilvl w:val="2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lastRenderedPageBreak/>
        <w:t>передачу (распространение, предоставление, доступ);</w:t>
      </w:r>
    </w:p>
    <w:p w14:paraId="74038196" w14:textId="77777777" w:rsidR="008070D9" w:rsidRPr="008070D9" w:rsidRDefault="008070D9" w:rsidP="005B64FA">
      <w:pPr>
        <w:numPr>
          <w:ilvl w:val="2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обезличивание;</w:t>
      </w:r>
    </w:p>
    <w:p w14:paraId="458F47CF" w14:textId="77777777" w:rsidR="008070D9" w:rsidRPr="008070D9" w:rsidRDefault="008070D9" w:rsidP="005B64FA">
      <w:pPr>
        <w:numPr>
          <w:ilvl w:val="2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блокирование;</w:t>
      </w:r>
    </w:p>
    <w:p w14:paraId="24C2B4D4" w14:textId="77777777" w:rsidR="008070D9" w:rsidRPr="008070D9" w:rsidRDefault="008070D9" w:rsidP="005B64FA">
      <w:pPr>
        <w:numPr>
          <w:ilvl w:val="2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удаление;</w:t>
      </w:r>
    </w:p>
    <w:p w14:paraId="5CA000AE" w14:textId="30DC6BEA" w:rsidR="008070D9" w:rsidRPr="00F2412A" w:rsidRDefault="008070D9" w:rsidP="005B64FA">
      <w:pPr>
        <w:numPr>
          <w:ilvl w:val="2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уничтожение.</w:t>
      </w:r>
    </w:p>
    <w:p w14:paraId="1324BF0F" w14:textId="77777777" w:rsidR="00F2412A" w:rsidRPr="008070D9" w:rsidRDefault="00F2412A" w:rsidP="00F2412A">
      <w:pPr>
        <w:shd w:val="clear" w:color="auto" w:fill="FFFFFF"/>
        <w:ind w:left="851"/>
        <w:jc w:val="both"/>
        <w:rPr>
          <w:rFonts w:ascii="Geometria" w:eastAsia="Times New Roman" w:hAnsi="Geometria" w:cs="Times New Roman"/>
          <w:color w:val="50B848"/>
          <w:kern w:val="0"/>
          <w:sz w:val="27"/>
          <w:szCs w:val="27"/>
          <w:lang w:eastAsia="ru-RU"/>
          <w14:ligatures w14:val="none"/>
        </w:rPr>
      </w:pPr>
    </w:p>
    <w:p w14:paraId="014700FC" w14:textId="77777777" w:rsidR="008070D9" w:rsidRPr="008070D9" w:rsidRDefault="008070D9" w:rsidP="005B64F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outlineLvl w:val="1"/>
        <w:rPr>
          <w:rFonts w:ascii="Geometria" w:eastAsia="Times New Roman" w:hAnsi="Geometria" w:cs="Times New Roman"/>
          <w:color w:val="242D39"/>
          <w:kern w:val="0"/>
          <w:sz w:val="36"/>
          <w:szCs w:val="36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36"/>
          <w:szCs w:val="36"/>
          <w:lang w:eastAsia="ru-RU"/>
          <w14:ligatures w14:val="none"/>
        </w:rPr>
        <w:t>Получение, использование и раскрытие персональных данных</w:t>
      </w:r>
    </w:p>
    <w:p w14:paraId="1BFD7AFF" w14:textId="37DBA686" w:rsidR="008070D9" w:rsidRPr="008070D9" w:rsidRDefault="004023C3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Оператор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 </w:t>
      </w:r>
      <w:r w:rsidR="008070D9"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получает и начинает обработку персональных данных Субъекта с момента получения его согласия.</w:t>
      </w:r>
      <w:r w:rsidR="008070D9"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br/>
        <w:t>Согласие на обработку персональных данных может быть дано Субъектом персональных данных в любой форме, позволяющей подтвердить факт получения согласия, если иное не установлено федеральным законом: в письменной, устной или иной форме, предусмотренной действующим законодательством, в том числе посредством совершения Субъектом персональных данных конклюдентных действий (акцепта размещенной на Сайте). В случае отсутствия согласия Субъекта персональных данных на обработку его персональных данных, такая обработка не осуществляется.</w:t>
      </w:r>
    </w:p>
    <w:p w14:paraId="66644BFF" w14:textId="062AAB74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Персональные данные Субъектов персональных данных получаются </w:t>
      </w:r>
      <w:r w:rsidR="004023C3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Оператором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:</w:t>
      </w:r>
    </w:p>
    <w:p w14:paraId="30C4664B" w14:textId="3935A1CA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путем личной передачи Субъектом персональных данных при внесении сведений в учетные формы в электронном виде на Сайте;</w:t>
      </w:r>
    </w:p>
    <w:p w14:paraId="79951592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путем личной передачи Субъектом персональных данных при обращении в Колл-центр и сообщения их в устной форме по телефону в процессе оформления заказа;</w:t>
      </w:r>
    </w:p>
    <w:p w14:paraId="6769896F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иными способами, не противоречащими законодательству Российской Федерации и требованиям международного законодательства о защите персональных данных.</w:t>
      </w:r>
    </w:p>
    <w:p w14:paraId="56CA49DB" w14:textId="77777777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Согласие на обработку персональных данных считается предоставленным посредством совершения Субъектом персональных данных любого действия или совокупности следующих действий:</w:t>
      </w:r>
    </w:p>
    <w:p w14:paraId="29802AEE" w14:textId="02C643C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оформления заказа на </w:t>
      </w:r>
      <w:r w:rsidR="0009737A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с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айте;</w:t>
      </w:r>
    </w:p>
    <w:p w14:paraId="34FBB42B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проставления на Сайте в соответствующей форме отметки о согласии на обработку персональных данных в объеме, для целей и в порядке, предусмотренных в предлагаемом перед получением согласия для ознакомления тексте;</w:t>
      </w:r>
    </w:p>
    <w:p w14:paraId="373BA8F1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сообщения персональных данных в устной форме, при обращении в колл-центр по телефону в процессе оформлении заказа;</w:t>
      </w:r>
    </w:p>
    <w:p w14:paraId="0157720A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путем личной передачи Субъектом персональных данных при обращении в Колл-центр и сообщения их в устной форме по телефону в процессе оформления заказа.</w:t>
      </w:r>
    </w:p>
    <w:p w14:paraId="12BE9744" w14:textId="77777777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Согласие считается полученным в установленном порядке и действует до момента направления Субъектом персональных данных 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lastRenderedPageBreak/>
        <w:t>соответствующего заявления о прекращении обработки персональных данных по месту нахождения Оператора.</w:t>
      </w:r>
    </w:p>
    <w:p w14:paraId="34BDD6EF" w14:textId="78DC3177" w:rsid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Субъект персональных данных может в любой момент отозвать свое согласие на обработку персональных данных при условии, что подобная процедура не нарушает требований законодательства Российской Федерации.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br/>
        <w:t xml:space="preserve">Для отзыва согласия на обработку персональных данных Субъекту персональных данных необходимо направить письменное уведомление на почтовый адрес: </w:t>
      </w:r>
      <w:r w:rsidR="008453B9" w:rsidRPr="008453B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123557, РОССИЯ, Г. МОСКВА, ВН.ТЕР.Г. МУНИЦИПАЛЬНЫЙ ОКРУГ ПРЕСНЕНСКИЙ, ЭЛЕКТРИЧЕСКИЙ ПЕР., Д. 3/10, СТР. 1, ПОМЕЩ. 3/5</w:t>
      </w:r>
      <w:r w:rsidR="00113BF6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. 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В случае отзыва Субъектом персональных данных согласия на обработку его персональных данных, Оператор должен прекратить их обработку или обеспечить прекращение такой обработки (если обработка осуществляется другим лицом, действующим по поручению Оператора) и в случае, если сохранение персональных данных более не требуется для целей их обработки,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30 (Тридцати)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данных, либо если Оператор не вправе осуществлять обработку персональных данных без согласия Субъекта персональных данных на основаниях, предусмотренных Федеральным законом N 152-ФЗ «О персональных данных» от 27.07.2006 г. или другими федеральными законами.</w:t>
      </w:r>
    </w:p>
    <w:p w14:paraId="226C53ED" w14:textId="77777777" w:rsidR="00F2412A" w:rsidRPr="008070D9" w:rsidRDefault="00F2412A" w:rsidP="00F2412A">
      <w:pPr>
        <w:shd w:val="clear" w:color="auto" w:fill="FFFFFF"/>
        <w:ind w:left="851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</w:p>
    <w:p w14:paraId="71EB5BE3" w14:textId="77777777" w:rsidR="008070D9" w:rsidRPr="008070D9" w:rsidRDefault="008070D9" w:rsidP="005B64F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outlineLvl w:val="1"/>
        <w:rPr>
          <w:rFonts w:ascii="Geometria" w:eastAsia="Times New Roman" w:hAnsi="Geometria" w:cs="Times New Roman"/>
          <w:color w:val="242D39"/>
          <w:kern w:val="0"/>
          <w:sz w:val="36"/>
          <w:szCs w:val="36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36"/>
          <w:szCs w:val="36"/>
          <w:lang w:eastAsia="ru-RU"/>
          <w14:ligatures w14:val="none"/>
        </w:rPr>
        <w:t>Правила и порядок обработки персональных данных</w:t>
      </w:r>
    </w:p>
    <w:p w14:paraId="6D30F97A" w14:textId="77777777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Для достижения целей настоящей Политики к обработке персональных данных допущены только те сотрудники Оператора, на которых возложена такая обязанность в соответствии с их служебными (трудовыми) обязанностями. Оператор требует от своих сотрудников соблюдения конфиденциальности и обеспечения безопасности персональных данных, при их обработке.</w:t>
      </w:r>
    </w:p>
    <w:p w14:paraId="0ADFB609" w14:textId="77777777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В соответствии с настоящей Политикой Оператор может осуществлять обработку персональных данных самостоятельно, а также с привлечением третьих лиц, которые привлекаются Оператором и осуществляют обработку для выполнения указанных в настоящей Политики целей.</w:t>
      </w:r>
    </w:p>
    <w:p w14:paraId="43571C5C" w14:textId="77777777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В случае поручения обработки персональных данных третьему лицу, объем передаваемых третьему лицу для обработки персональных данных и количество используемых этим лицом способов обработки должны быть минимально необходимым и для выполнения им своих обязанностей перед Оператором. В отношении обработки персональных 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lastRenderedPageBreak/>
        <w:t>данных третьим лицом устанавливается обязанность такого лица соблюдать конфиденциальность персональных данных и обеспечивать безопасность персональных данных при их обработке.</w:t>
      </w:r>
    </w:p>
    <w:p w14:paraId="7FE7CBE3" w14:textId="7087D40C" w:rsidR="008070D9" w:rsidRPr="008453B9" w:rsidRDefault="008070D9" w:rsidP="008453B9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В процессе предоставления услуг, при осуществлении внутрихозяйственной деятельности Оператор использует автоматизированную, с применением средств вычислительной техники, так и неавтоматизированную, с применением бумажного документооборота, обработку персональных данных.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br/>
        <w:t>Принятие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персональных данных Оператором не производится.</w:t>
      </w:r>
      <w:r w:rsidR="008453B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 </w:t>
      </w:r>
      <w:r w:rsidRPr="008453B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Оператор хранит персональную информацию Субъектов персональных данных в соответствии с внутренним регламентом.</w:t>
      </w:r>
    </w:p>
    <w:p w14:paraId="7A85B4D4" w14:textId="0C6A4559" w:rsid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В отношении персональной информации Субъекта персональных данных сохраняется конфиденциальность, кроме случаев добровольного предоставления Субъектом информации о себе для общего доступа неограниченному кругу лиц. В данном случае Субъект персональных данных соглашается с тем, что определенная часть его персональной информации становится общедоступной.</w:t>
      </w:r>
    </w:p>
    <w:p w14:paraId="63F32778" w14:textId="77777777" w:rsidR="00F2412A" w:rsidRPr="008070D9" w:rsidRDefault="00F2412A" w:rsidP="00F2412A">
      <w:pPr>
        <w:shd w:val="clear" w:color="auto" w:fill="FFFFFF"/>
        <w:ind w:left="851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</w:p>
    <w:p w14:paraId="76772279" w14:textId="77777777" w:rsidR="008070D9" w:rsidRPr="008070D9" w:rsidRDefault="008070D9" w:rsidP="005B64F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outlineLvl w:val="1"/>
        <w:rPr>
          <w:rFonts w:ascii="Geometria" w:eastAsia="Times New Roman" w:hAnsi="Geometria" w:cs="Times New Roman"/>
          <w:color w:val="242D39"/>
          <w:kern w:val="0"/>
          <w:sz w:val="36"/>
          <w:szCs w:val="36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36"/>
          <w:szCs w:val="36"/>
          <w:lang w:eastAsia="ru-RU"/>
          <w14:ligatures w14:val="none"/>
        </w:rPr>
        <w:t>Сведения о реализуемых требованиях к защите персональных данных</w:t>
      </w:r>
    </w:p>
    <w:p w14:paraId="537266BB" w14:textId="77777777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Деятельность Оператора по обработке персональных данных неразрывно связана с защитой Оператором конфиденциальности полученной информации.</w:t>
      </w:r>
    </w:p>
    <w:p w14:paraId="66DBE7A0" w14:textId="77777777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Оператор требует от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1D51E135" w14:textId="77777777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Все работники Оператора обязаны обеспечивать конфиденциальность персональных данных, а также иных сведений, установленных Оператором, если это не противоречит действующему законодательству Российской Федерации.</w:t>
      </w:r>
    </w:p>
    <w:p w14:paraId="6939804C" w14:textId="77777777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С целью обеспечения безопасности персональных данных при их обработке Оператор принимает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них. Оператор обеспечивает, чтобы все реализуемые мероприятия по организационной и технической защите персональных данных осуществлялись на законных основаниях, в том 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lastRenderedPageBreak/>
        <w:t>числе в соответствии с требованиями законодательства Российской Федерации по вопросам обработки персональных данных.</w:t>
      </w:r>
    </w:p>
    <w:p w14:paraId="5DFBDFD7" w14:textId="77777777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Оператор применяет необходимые и достаточные правовые, организационные и технические меры по обеспечению безопасности персональных данных, включающие в себя:</w:t>
      </w:r>
    </w:p>
    <w:p w14:paraId="22C71B17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14:paraId="4B670EFB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4BB693EA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применение прошедших в установленном порядке процедуру оценки соответствия средств защиты информации;</w:t>
      </w:r>
    </w:p>
    <w:p w14:paraId="365564F4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оценку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050EC288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учет машинных носителей персональных данных;</w:t>
      </w:r>
    </w:p>
    <w:p w14:paraId="22497F60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обнаружение фактов несанкционированного доступа к персональным данным и принятием мер;</w:t>
      </w:r>
    </w:p>
    <w:p w14:paraId="78A8408A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14:paraId="69C0F6F3" w14:textId="2EB1951E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проведение мероприятий, направленных на предотвращение несанкционированного доступа </w:t>
      </w:r>
      <w:r w:rsidR="008453B9"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к персональным данным,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 и (или) передача их лицам, не имеющим права доступа к такой информации;</w:t>
      </w:r>
    </w:p>
    <w:p w14:paraId="2ACEBC31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своевременное обнаружение фактов несанкционированного доступа к персональным данным и принятием необходимых мер;</w:t>
      </w:r>
    </w:p>
    <w:p w14:paraId="58167D90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14:paraId="71DBEE60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 регистрации и учета всех действий, совершаемых с персональными данными в информационной системе персональных данных;</w:t>
      </w:r>
    </w:p>
    <w:p w14:paraId="1D54DCC0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14:paraId="5BA57F99" w14:textId="77777777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В состав мер по обеспечению безопасности персональных данных, реализуемых Оператором в рамках системы защиты персональных данных с учетом актуальных угроз безопасности персональных данных и применяемых информационных технологий, входят:</w:t>
      </w:r>
    </w:p>
    <w:p w14:paraId="771D0637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идентификация и аутентификация субъектов доступа и объектов доступа;</w:t>
      </w:r>
    </w:p>
    <w:p w14:paraId="2F8472ED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управление доступом субъектов доступа к объектам доступа;</w:t>
      </w:r>
    </w:p>
    <w:p w14:paraId="0739CD2F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ограничение программной среды;</w:t>
      </w:r>
    </w:p>
    <w:p w14:paraId="4F814ACE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lastRenderedPageBreak/>
        <w:t>защита машинных носителей информации, на которых хранятся и (или) обрабатываются персональные данные;</w:t>
      </w:r>
    </w:p>
    <w:p w14:paraId="2E1FACA9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регистрация событий безопасности;</w:t>
      </w:r>
    </w:p>
    <w:p w14:paraId="102F917C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антивирусная защита;</w:t>
      </w:r>
    </w:p>
    <w:p w14:paraId="0BECFD78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обнаружение (предотвращение) вторжений;</w:t>
      </w:r>
    </w:p>
    <w:p w14:paraId="1DC499A5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обеспечение целостности информационной системы и персональных данных;</w:t>
      </w:r>
    </w:p>
    <w:p w14:paraId="1A47197F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защита среды виртуализации;</w:t>
      </w:r>
    </w:p>
    <w:p w14:paraId="34A9ECB6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защита технических средств;</w:t>
      </w:r>
    </w:p>
    <w:p w14:paraId="75EAD835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защита информационной системы, ее средств, систем связи и передачи данных;</w:t>
      </w:r>
    </w:p>
    <w:p w14:paraId="4D755E24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данных, и реагирование на них;</w:t>
      </w:r>
    </w:p>
    <w:p w14:paraId="2AA972B5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управление конфигурацией информационной системы и системы защиты персональных данных.</w:t>
      </w:r>
    </w:p>
    <w:p w14:paraId="41A2453F" w14:textId="77777777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В целях обеспечения соответствия уровня защиты персональных данных требованиям Федерального закона от 27.07.2006 N 152-ФЗ «О персональных данных» и Федерального закона от 27.07.2006 N 149-ФЗ «Об информации, информационных технологиях и о защите информации» Оператор не раскрывает информацию о конкретных применяемых средствах и мерах обеспечения информационной безопасности персональных данных.</w:t>
      </w:r>
    </w:p>
    <w:p w14:paraId="09476445" w14:textId="3501DA5D" w:rsid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Оператор обязуется не разглашать полученную от Субъекта персональных данных информацию. Не считается нарушением предоставление Оператором информации агентам и третьим лицам, действующим на основании договора с Оператором, для исполнения обязательств перед Субъектом персональных данных. Не считается нарушением обязательств разглашение информации в соответствии с обоснованными и применимыми требованиями закона.</w:t>
      </w:r>
    </w:p>
    <w:p w14:paraId="2322E2FA" w14:textId="77777777" w:rsidR="00F2412A" w:rsidRPr="008070D9" w:rsidRDefault="00F2412A" w:rsidP="00F2412A">
      <w:pPr>
        <w:shd w:val="clear" w:color="auto" w:fill="FFFFFF"/>
        <w:ind w:left="851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</w:p>
    <w:p w14:paraId="12DE7181" w14:textId="77777777" w:rsidR="008070D9" w:rsidRPr="008070D9" w:rsidRDefault="008070D9" w:rsidP="005B64F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outlineLvl w:val="1"/>
        <w:rPr>
          <w:rFonts w:ascii="Geometria" w:eastAsia="Times New Roman" w:hAnsi="Geometria" w:cs="Times New Roman"/>
          <w:color w:val="242D39"/>
          <w:kern w:val="0"/>
          <w:sz w:val="36"/>
          <w:szCs w:val="36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36"/>
          <w:szCs w:val="36"/>
          <w:lang w:eastAsia="ru-RU"/>
          <w14:ligatures w14:val="none"/>
        </w:rPr>
        <w:t>Согласие на получение рекламной информации по сетям электросвязи</w:t>
      </w:r>
    </w:p>
    <w:p w14:paraId="7AB50B72" w14:textId="77777777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Согласие на получение рассылки/подписываясь на получение рекламной информации, полученное путем:</w:t>
      </w:r>
    </w:p>
    <w:p w14:paraId="0E850D5A" w14:textId="6726AE41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оформления заказа на Сайте;</w:t>
      </w:r>
    </w:p>
    <w:p w14:paraId="215DEFC4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проставления на Сайте в соответствующей форме отметки о согласии на обработку персональных данных в объеме, для целей и в порядке, предусмотренных в предлагаемом перед получением согласия для ознакомления тексте;</w:t>
      </w:r>
    </w:p>
    <w:p w14:paraId="2BC40347" w14:textId="77777777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сообщения персональных данных в устной форме, при обращении в колл-центр по телефону в процессе оформлении заказа.</w:t>
      </w:r>
    </w:p>
    <w:p w14:paraId="19BE82CD" w14:textId="45863A54" w:rsidR="008070D9" w:rsidRPr="005B64FA" w:rsidRDefault="008070D9" w:rsidP="005B64FA">
      <w:pPr>
        <w:numPr>
          <w:ilvl w:val="1"/>
          <w:numId w:val="1"/>
        </w:numPr>
        <w:shd w:val="clear" w:color="auto" w:fill="FFFFFF"/>
        <w:tabs>
          <w:tab w:val="num" w:pos="426"/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означает согласие Субъекта персональных данных на получение от </w:t>
      </w:r>
      <w:r w:rsidR="00222AB8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Оператора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 по сетям электросвязи (по предоставленным номеру 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lastRenderedPageBreak/>
        <w:t>мобильного телефона и адресу электронной почты) информационных сообщений, а в том числе информации коммерческого рекламного характера (рекламы), указанных в п.1.8.2. настоящей Политики.</w:t>
      </w:r>
    </w:p>
    <w:p w14:paraId="3CACBB4E" w14:textId="35E0B5B8" w:rsid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Давая согласие, указанное в п. 5.1. настоящей Политики, Субъект персональных данных подтверждает, что действует по своей воле и в своем интересе, а также то, что указанные персональные данные являются достоверными.</w:t>
      </w:r>
    </w:p>
    <w:p w14:paraId="08A820E0" w14:textId="77777777" w:rsidR="00F2412A" w:rsidRPr="008070D9" w:rsidRDefault="00F2412A" w:rsidP="00F2412A">
      <w:pPr>
        <w:shd w:val="clear" w:color="auto" w:fill="FFFFFF"/>
        <w:ind w:left="851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</w:p>
    <w:p w14:paraId="499A6817" w14:textId="77777777" w:rsidR="008070D9" w:rsidRPr="008070D9" w:rsidRDefault="008070D9" w:rsidP="005B64F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outlineLvl w:val="1"/>
        <w:rPr>
          <w:rFonts w:ascii="Geometria" w:eastAsia="Times New Roman" w:hAnsi="Geometria" w:cs="Times New Roman"/>
          <w:color w:val="242D39"/>
          <w:kern w:val="0"/>
          <w:sz w:val="36"/>
          <w:szCs w:val="36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36"/>
          <w:szCs w:val="36"/>
          <w:lang w:eastAsia="ru-RU"/>
          <w14:ligatures w14:val="none"/>
        </w:rPr>
        <w:t>Заключительные положения</w:t>
      </w:r>
    </w:p>
    <w:p w14:paraId="43982282" w14:textId="7514D36A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Настоящая Политика утверждается приказом генерального директора ООО «</w:t>
      </w:r>
      <w:r w:rsidR="00875920" w:rsidRPr="00B013C0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АТП ЦЕНТРАЛЬНЫЙ ОКРУГ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» и вступает в силу со дня его подписания.</w:t>
      </w:r>
    </w:p>
    <w:p w14:paraId="3E709B23" w14:textId="6D3B4134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В данную Политику могут вноситься изменения и дополнения, которые утверждаются приказом генерального директора ООО "</w:t>
      </w:r>
      <w:r w:rsidR="00B013C0" w:rsidRPr="00B013C0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АТП ЦЕНТРАЛЬНЫЙ ОКРУГ</w:t>
      </w:r>
      <w:r w:rsidR="00B013C0"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 </w:t>
      </w: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".</w:t>
      </w:r>
    </w:p>
    <w:p w14:paraId="00FC5341" w14:textId="466C5F35" w:rsidR="008070D9" w:rsidRPr="008070D9" w:rsidRDefault="008070D9" w:rsidP="005B64FA">
      <w:pPr>
        <w:numPr>
          <w:ilvl w:val="1"/>
          <w:numId w:val="1"/>
        </w:numPr>
        <w:shd w:val="clear" w:color="auto" w:fill="FFFFFF"/>
        <w:tabs>
          <w:tab w:val="num" w:pos="851"/>
        </w:tabs>
        <w:ind w:left="851" w:hanging="426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  <w:r w:rsidRPr="008070D9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>Действующая версия Политики размещена в открытом доступе сети Интернет по адресу: </w:t>
      </w:r>
      <w:hyperlink r:id="rId5" w:history="1">
        <w:r w:rsidR="008254EE" w:rsidRPr="008453B9">
          <w:rPr>
            <w:rFonts w:ascii="Geometria" w:eastAsia="Times New Roman" w:hAnsi="Geometria" w:cs="Times New Roman"/>
            <w:color w:val="242D39"/>
            <w:kern w:val="0"/>
            <w:sz w:val="27"/>
            <w:szCs w:val="27"/>
            <w:lang w:eastAsia="ru-RU"/>
            <w14:ligatures w14:val="none"/>
          </w:rPr>
          <w:t>http://gf-dostavka.ru/</w:t>
        </w:r>
      </w:hyperlink>
      <w:r w:rsidR="008254EE"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  <w:t xml:space="preserve">. </w:t>
      </w:r>
    </w:p>
    <w:p w14:paraId="6B12874E" w14:textId="77777777" w:rsidR="00843F68" w:rsidRPr="005B64FA" w:rsidRDefault="00843F68" w:rsidP="008453B9">
      <w:pPr>
        <w:shd w:val="clear" w:color="auto" w:fill="FFFFFF"/>
        <w:tabs>
          <w:tab w:val="num" w:pos="851"/>
        </w:tabs>
        <w:ind w:left="851"/>
        <w:jc w:val="both"/>
        <w:rPr>
          <w:rFonts w:ascii="Geometria" w:eastAsia="Times New Roman" w:hAnsi="Geometria" w:cs="Times New Roman"/>
          <w:color w:val="242D39"/>
          <w:kern w:val="0"/>
          <w:sz w:val="27"/>
          <w:szCs w:val="27"/>
          <w:lang w:eastAsia="ru-RU"/>
          <w14:ligatures w14:val="none"/>
        </w:rPr>
      </w:pPr>
    </w:p>
    <w:sectPr w:rsidR="00843F68" w:rsidRPr="005B64FA" w:rsidSect="00F241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metri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0633"/>
    <w:multiLevelType w:val="multilevel"/>
    <w:tmpl w:val="EDAE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D9"/>
    <w:rsid w:val="0009737A"/>
    <w:rsid w:val="0011121B"/>
    <w:rsid w:val="00113BF6"/>
    <w:rsid w:val="00222AB8"/>
    <w:rsid w:val="003132A9"/>
    <w:rsid w:val="004023C3"/>
    <w:rsid w:val="005B64FA"/>
    <w:rsid w:val="00621FCF"/>
    <w:rsid w:val="007041FB"/>
    <w:rsid w:val="007B54E0"/>
    <w:rsid w:val="008070D9"/>
    <w:rsid w:val="008254EE"/>
    <w:rsid w:val="00843F68"/>
    <w:rsid w:val="008453B9"/>
    <w:rsid w:val="00875920"/>
    <w:rsid w:val="00AE39FE"/>
    <w:rsid w:val="00B013C0"/>
    <w:rsid w:val="00B8408C"/>
    <w:rsid w:val="00BA41F2"/>
    <w:rsid w:val="00DE7B4D"/>
    <w:rsid w:val="00E357EA"/>
    <w:rsid w:val="00F2412A"/>
    <w:rsid w:val="00F5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55F7"/>
  <w15:chartTrackingRefBased/>
  <w15:docId w15:val="{27DBDCF9-1EEF-1845-9414-35E68FD0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0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8070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8070D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css-1521d4f-pagesubtitle">
    <w:name w:val="css-1521d4f-pagesubtitle"/>
    <w:basedOn w:val="a"/>
    <w:rsid w:val="008070D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3">
    <w:name w:val="annotation reference"/>
    <w:basedOn w:val="a0"/>
    <w:uiPriority w:val="99"/>
    <w:semiHidden/>
    <w:unhideWhenUsed/>
    <w:rsid w:val="00B013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13C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13C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13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13C0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8254E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25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f-dosta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alexsmart13@icloud.com</dc:creator>
  <cp:keywords/>
  <dc:description/>
  <cp:lastModifiedBy>Давидова Дарья</cp:lastModifiedBy>
  <cp:revision>2</cp:revision>
  <dcterms:created xsi:type="dcterms:W3CDTF">2023-12-25T09:28:00Z</dcterms:created>
  <dcterms:modified xsi:type="dcterms:W3CDTF">2023-12-25T09:28:00Z</dcterms:modified>
</cp:coreProperties>
</file>